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2E9" w:rsidRDefault="00D222E9" w:rsidP="00D222E9">
      <w:pPr>
        <w:autoSpaceDE w:val="0"/>
        <w:autoSpaceDN w:val="0"/>
        <w:adjustRightInd w:val="0"/>
        <w:spacing w:after="0" w:line="240" w:lineRule="auto"/>
        <w:jc w:val="both"/>
      </w:pPr>
      <w:r>
        <w:rPr>
          <w:rFonts w:ascii="Times New Roman" w:hAnsi="Times New Roman" w:cs="Times New Roman"/>
          <w:color w:val="231F20"/>
        </w:rPr>
        <w:t xml:space="preserve">Por intermédio do comércio internacional, um país exporta as mercadorias que consegue produzir mais barato que os demais e importa </w:t>
      </w:r>
      <w:proofErr w:type="gramStart"/>
      <w:r>
        <w:rPr>
          <w:rFonts w:ascii="Times New Roman" w:hAnsi="Times New Roman" w:cs="Times New Roman"/>
          <w:color w:val="231F20"/>
        </w:rPr>
        <w:t>aquelas que produz</w:t>
      </w:r>
      <w:proofErr w:type="gramEnd"/>
      <w:r>
        <w:rPr>
          <w:rFonts w:ascii="Times New Roman" w:hAnsi="Times New Roman" w:cs="Times New Roman"/>
          <w:color w:val="231F20"/>
        </w:rPr>
        <w:t xml:space="preserve"> mais caro, produzindo, desta forma, mais dos produtos que faz com maior eficiência, e consumindo mais produtos do que seria capaz na ausência do comércio internacional,  Cada país tenderá, portanto, a especializar-se nas produções que requeiram os fatores produtivos que possui em grande quantidade relativamente aos outros países, e a importar bens que contenham muito dos fatores que lhe faltam.</w:t>
      </w:r>
    </w:p>
    <w:sectPr w:rsidR="00D222E9" w:rsidSect="00604A7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222E9"/>
    <w:rsid w:val="00604A71"/>
    <w:rsid w:val="00D222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4A7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85</Words>
  <Characters>463</Characters>
  <Application>Microsoft Office Word</Application>
  <DocSecurity>0</DocSecurity>
  <Lines>3</Lines>
  <Paragraphs>1</Paragraphs>
  <ScaleCrop>false</ScaleCrop>
  <Company/>
  <LinksUpToDate>false</LinksUpToDate>
  <CharactersWithSpaces>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VIP</dc:creator>
  <cp:lastModifiedBy>VIP</cp:lastModifiedBy>
  <cp:revision>1</cp:revision>
  <dcterms:created xsi:type="dcterms:W3CDTF">2013-08-23T22:31:00Z</dcterms:created>
  <dcterms:modified xsi:type="dcterms:W3CDTF">2013-08-23T22:41:00Z</dcterms:modified>
</cp:coreProperties>
</file>