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1B" w:rsidRDefault="0093298E" w:rsidP="009329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1B6C1B">
        <w:rPr>
          <w:b/>
          <w:sz w:val="28"/>
          <w:szCs w:val="28"/>
        </w:rPr>
        <w:t>Atividade</w:t>
      </w:r>
      <w:proofErr w:type="spellEnd"/>
      <w:proofErr w:type="gramStart"/>
      <w:r w:rsidR="001B6C1B">
        <w:rPr>
          <w:b/>
          <w:sz w:val="28"/>
          <w:szCs w:val="28"/>
        </w:rPr>
        <w:t xml:space="preserve">: </w:t>
      </w:r>
      <w:r w:rsidR="008605BB">
        <w:rPr>
          <w:b/>
          <w:sz w:val="28"/>
          <w:szCs w:val="28"/>
        </w:rPr>
        <w:t xml:space="preserve"> As</w:t>
      </w:r>
      <w:proofErr w:type="gramEnd"/>
      <w:r w:rsidR="008605BB">
        <w:rPr>
          <w:b/>
          <w:sz w:val="28"/>
          <w:szCs w:val="28"/>
        </w:rPr>
        <w:t xml:space="preserve"> empresas e a crise do Estado</w:t>
      </w:r>
    </w:p>
    <w:p w:rsidR="008605BB" w:rsidRPr="008605BB" w:rsidRDefault="008605BB" w:rsidP="0093298E">
      <w:pPr>
        <w:rPr>
          <w:sz w:val="28"/>
          <w:szCs w:val="28"/>
        </w:rPr>
      </w:pPr>
      <w:r w:rsidRPr="008605BB">
        <w:rPr>
          <w:sz w:val="28"/>
          <w:szCs w:val="28"/>
        </w:rPr>
        <w:t>Prezada Professora e colegas</w:t>
      </w:r>
    </w:p>
    <w:p w:rsidR="0093298E" w:rsidRDefault="0093298E" w:rsidP="0093298E">
      <w:pPr>
        <w:rPr>
          <w:b/>
          <w:sz w:val="28"/>
          <w:szCs w:val="28"/>
        </w:rPr>
      </w:pPr>
      <w:r w:rsidRPr="0093298E">
        <w:rPr>
          <w:b/>
          <w:sz w:val="28"/>
          <w:szCs w:val="28"/>
        </w:rPr>
        <w:t>O que é Multidão?</w:t>
      </w:r>
    </w:p>
    <w:p w:rsidR="0093298E" w:rsidRPr="008605BB" w:rsidRDefault="001F0A58" w:rsidP="00344D80">
      <w:pPr>
        <w:rPr>
          <w:rFonts w:ascii="Arial" w:hAnsi="Arial" w:cs="Arial"/>
          <w:color w:val="666666"/>
          <w:sz w:val="28"/>
          <w:szCs w:val="28"/>
        </w:rPr>
      </w:pPr>
      <w:r w:rsidRPr="00344D80">
        <w:rPr>
          <w:rFonts w:ascii="Arial" w:hAnsi="Arial" w:cs="Arial"/>
          <w:color w:val="666666"/>
          <w:sz w:val="28"/>
          <w:szCs w:val="28"/>
        </w:rPr>
        <w:t xml:space="preserve">Grande número de pessoas unidas temporariamente, influenciadas pela mesma emoção e capazes de realizar uma </w:t>
      </w:r>
      <w:proofErr w:type="spellStart"/>
      <w:r w:rsidRPr="00344D80">
        <w:rPr>
          <w:rFonts w:ascii="Arial" w:hAnsi="Arial" w:cs="Arial"/>
          <w:color w:val="666666"/>
          <w:sz w:val="28"/>
          <w:szCs w:val="28"/>
        </w:rPr>
        <w:t>ação</w:t>
      </w:r>
      <w:proofErr w:type="spellEnd"/>
      <w:r w:rsidRPr="00344D80">
        <w:rPr>
          <w:rFonts w:ascii="Arial" w:hAnsi="Arial" w:cs="Arial"/>
          <w:color w:val="666666"/>
          <w:sz w:val="28"/>
          <w:szCs w:val="28"/>
        </w:rPr>
        <w:t xml:space="preserve"> </w:t>
      </w:r>
      <w:proofErr w:type="spellStart"/>
      <w:r w:rsidRPr="00344D80">
        <w:rPr>
          <w:rFonts w:ascii="Arial" w:hAnsi="Arial" w:cs="Arial"/>
          <w:color w:val="666666"/>
          <w:sz w:val="28"/>
          <w:szCs w:val="28"/>
        </w:rPr>
        <w:t>coletiva</w:t>
      </w:r>
      <w:proofErr w:type="spellEnd"/>
      <w:r w:rsidRPr="00344D80">
        <w:rPr>
          <w:rFonts w:ascii="Arial" w:hAnsi="Arial" w:cs="Arial"/>
          <w:color w:val="666666"/>
          <w:sz w:val="28"/>
          <w:szCs w:val="28"/>
        </w:rPr>
        <w:t xml:space="preserve">. A multidão pode ser alegre, como no caso das pessoas que brincam o carnaval de rua, ou </w:t>
      </w:r>
      <w:proofErr w:type="spellStart"/>
      <w:r w:rsidRPr="00344D80">
        <w:rPr>
          <w:rFonts w:ascii="Arial" w:hAnsi="Arial" w:cs="Arial"/>
          <w:color w:val="666666"/>
          <w:sz w:val="28"/>
          <w:szCs w:val="28"/>
        </w:rPr>
        <w:t>furiosas.</w:t>
      </w:r>
      <w:proofErr w:type="gramStart"/>
      <w:r w:rsidR="00344D80">
        <w:rPr>
          <w:rFonts w:ascii="Arial" w:hAnsi="Arial" w:cs="Arial"/>
          <w:color w:val="666666"/>
          <w:sz w:val="28"/>
          <w:szCs w:val="28"/>
        </w:rPr>
        <w:t>È</w:t>
      </w:r>
      <w:proofErr w:type="spellEnd"/>
      <w:r w:rsidR="00344D80" w:rsidRPr="00344D80">
        <w:rPr>
          <w:rFonts w:ascii="Arial" w:hAnsi="Arial" w:cs="Arial"/>
          <w:color w:val="666666"/>
          <w:sz w:val="28"/>
          <w:szCs w:val="28"/>
        </w:rPr>
        <w:t xml:space="preserve">  um</w:t>
      </w:r>
      <w:proofErr w:type="gramEnd"/>
      <w:r w:rsidR="00344D80" w:rsidRPr="00344D80">
        <w:rPr>
          <w:rFonts w:ascii="Arial" w:hAnsi="Arial" w:cs="Arial"/>
          <w:color w:val="666666"/>
          <w:sz w:val="28"/>
          <w:szCs w:val="28"/>
        </w:rPr>
        <w:t xml:space="preserve"> aglomerado fortuito, ocasional e instável</w:t>
      </w:r>
      <w:r w:rsidR="00344D80">
        <w:rPr>
          <w:rFonts w:ascii="Arial" w:hAnsi="Arial" w:cs="Arial"/>
          <w:color w:val="666666"/>
          <w:sz w:val="28"/>
          <w:szCs w:val="28"/>
        </w:rPr>
        <w:t>.</w:t>
      </w:r>
    </w:p>
    <w:p w:rsidR="0093298E" w:rsidRPr="0093298E" w:rsidRDefault="0093298E" w:rsidP="0093298E">
      <w:pPr>
        <w:ind w:left="360"/>
        <w:rPr>
          <w:b/>
          <w:sz w:val="28"/>
          <w:szCs w:val="28"/>
        </w:rPr>
      </w:pPr>
      <w:r w:rsidRPr="0093298E">
        <w:rPr>
          <w:b/>
          <w:sz w:val="28"/>
          <w:szCs w:val="28"/>
        </w:rPr>
        <w:t xml:space="preserve">Que </w:t>
      </w:r>
      <w:proofErr w:type="spellStart"/>
      <w:r w:rsidRPr="0093298E">
        <w:rPr>
          <w:b/>
          <w:sz w:val="28"/>
          <w:szCs w:val="28"/>
        </w:rPr>
        <w:t>ações</w:t>
      </w:r>
      <w:proofErr w:type="spellEnd"/>
      <w:r w:rsidRPr="0093298E">
        <w:rPr>
          <w:b/>
          <w:sz w:val="28"/>
          <w:szCs w:val="28"/>
        </w:rPr>
        <w:t xml:space="preserve"> e medidas podem ser tomadas pelos empresários e pelas empresas socialmente responsáveis dentro desse novo cenário?</w:t>
      </w:r>
    </w:p>
    <w:p w:rsidR="004A58AB" w:rsidRDefault="004A58AB" w:rsidP="004A5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Uma organização deve ter capacidade para responder às expectativas e pressões da sociedade. Nesse sentido, a busca de procedimentos, mecanismos, arranjos e padrões comportamentais desenvolvidos pelas empresas marca aquelas que são mais ou menos capazes de responder aos anseios da sociedade. Par atender a esse novo posicionamento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conscientização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social, desenvolveram um modelo conceitual que foi adaptado e que indica três fases para situar os mecanismos internos desenvolvidos pelas organizações para lidar com as mudanças ocorridas no ambiente dos negócios: Percepção, Compromisso e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Ação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.</w:t>
      </w:r>
      <w:r>
        <w:rPr>
          <w:sz w:val="28"/>
          <w:szCs w:val="28"/>
        </w:rPr>
        <w:t>.</w:t>
      </w:r>
      <w:proofErr w:type="gramEnd"/>
    </w:p>
    <w:p w:rsidR="004A58AB" w:rsidRDefault="004A58AB" w:rsidP="0093298E">
      <w:pPr>
        <w:pStyle w:val="PargrafodaLista"/>
        <w:rPr>
          <w:b/>
          <w:sz w:val="28"/>
          <w:szCs w:val="28"/>
        </w:rPr>
      </w:pPr>
      <w:r>
        <w:rPr>
          <w:b/>
          <w:sz w:val="30"/>
          <w:szCs w:val="28"/>
        </w:rPr>
        <w:t>Em</w:t>
      </w:r>
      <w:r>
        <w:rPr>
          <w:b/>
          <w:sz w:val="28"/>
          <w:szCs w:val="28"/>
        </w:rPr>
        <w:t xml:space="preserve"> que o conhecimento acerca da Nova </w:t>
      </w:r>
      <w:proofErr w:type="gramStart"/>
      <w:r>
        <w:rPr>
          <w:b/>
          <w:sz w:val="28"/>
          <w:szCs w:val="28"/>
        </w:rPr>
        <w:t>Ordem  Politica</w:t>
      </w:r>
      <w:proofErr w:type="gramEnd"/>
      <w:r>
        <w:rPr>
          <w:b/>
          <w:sz w:val="28"/>
          <w:szCs w:val="28"/>
        </w:rPr>
        <w:t xml:space="preserve"> Mundial pode ajudar as empresas e seus Administradores?</w:t>
      </w:r>
    </w:p>
    <w:p w:rsidR="008605BB" w:rsidRPr="008605BB" w:rsidRDefault="004A58AB" w:rsidP="004A58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as empresas, a globalização abriu novas fontes de tecnologia, financiamento, trabalho e difusão dos seus produtos e serviços. Ao mesmo tempo, a globalização acelerou o processo de fusão e incorporação de empresas. Observa-se uma concentração do capital e uma expansão das empresas multinacionais. Novas marcas mundiais, com know-how e tecnologia próprias avançam na maioria dos países. Tanto na indústria automobilística quanto no </w:t>
      </w:r>
      <w:proofErr w:type="spellStart"/>
      <w:r>
        <w:rPr>
          <w:rFonts w:ascii="Arial" w:hAnsi="Arial" w:cs="Arial"/>
          <w:sz w:val="28"/>
          <w:szCs w:val="28"/>
        </w:rPr>
        <w:t>setor</w:t>
      </w:r>
      <w:proofErr w:type="spellEnd"/>
      <w:r>
        <w:rPr>
          <w:rFonts w:ascii="Arial" w:hAnsi="Arial" w:cs="Arial"/>
          <w:sz w:val="28"/>
          <w:szCs w:val="28"/>
        </w:rPr>
        <w:t xml:space="preserve"> bancário ou nos supermercados, para não citar o caso da indústria da informática, verific</w:t>
      </w:r>
      <w:r w:rsidR="008605BB">
        <w:rPr>
          <w:rFonts w:ascii="Arial" w:hAnsi="Arial" w:cs="Arial"/>
          <w:sz w:val="28"/>
          <w:szCs w:val="28"/>
        </w:rPr>
        <w:t>a-se uma concentração do capital.</w:t>
      </w:r>
    </w:p>
    <w:p w:rsidR="004A58AB" w:rsidRDefault="004A58AB" w:rsidP="004A58A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8"/>
          <w:szCs w:val="28"/>
          <w:lang w:eastAsia="pt-PT"/>
        </w:rPr>
      </w:pPr>
      <w:r>
        <w:rPr>
          <w:sz w:val="28"/>
          <w:szCs w:val="28"/>
        </w:rPr>
        <w:t>Fontes:</w:t>
      </w:r>
      <w:r>
        <w:rPr>
          <w:rStyle w:val="CitaoHTML"/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pt-PT"/>
        </w:rPr>
        <w:t>bocc.ubi.pt</w:t>
      </w:r>
      <w:proofErr w:type="spellEnd"/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pt-PT"/>
        </w:rPr>
        <w:t>/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pt-PT"/>
        </w:rPr>
        <w:t>pag</w:t>
      </w:r>
      <w:proofErr w:type="spellEnd"/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pt-PT"/>
        </w:rPr>
        <w:t>/moreira-adriana-comunicacao-empresarial.htm</w:t>
      </w:r>
    </w:p>
    <w:p w:rsidR="004A58AB" w:rsidRPr="008605BB" w:rsidRDefault="00344D80" w:rsidP="004A58AB">
      <w:pPr>
        <w:numPr>
          <w:ilvl w:val="0"/>
          <w:numId w:val="2"/>
        </w:numPr>
        <w:spacing w:after="0" w:line="240" w:lineRule="auto"/>
        <w:rPr>
          <w:rStyle w:val="CitaoHTML"/>
          <w:rFonts w:ascii="Arial" w:eastAsia="Times New Roman" w:hAnsi="Arial" w:cs="Arial"/>
          <w:i w:val="0"/>
          <w:iCs w:val="0"/>
          <w:color w:val="222222"/>
          <w:sz w:val="24"/>
          <w:szCs w:val="24"/>
          <w:lang w:eastAsia="pt-PT"/>
        </w:rPr>
      </w:pPr>
      <w:proofErr w:type="gramStart"/>
      <w:r w:rsidRPr="00344D80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PT"/>
        </w:rPr>
        <w:t>www.fundamentosdesociologia.com.br</w:t>
      </w:r>
      <w:proofErr w:type="gramEnd"/>
      <w:r w:rsidRPr="00344D80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PT"/>
        </w:rPr>
        <w:t>/capitulo3.php</w:t>
      </w:r>
      <w:r w:rsidRPr="00344D80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‎</w:t>
      </w:r>
    </w:p>
    <w:p w:rsidR="004A58AB" w:rsidRDefault="004A58AB" w:rsidP="004A58AB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PT"/>
        </w:rPr>
      </w:pPr>
      <w:proofErr w:type="gramStart"/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pt-PT"/>
        </w:rPr>
        <w:t>www.faap.br</w:t>
      </w:r>
      <w:proofErr w:type="gramEnd"/>
      <w:r>
        <w:rPr>
          <w:rFonts w:ascii="Arial" w:eastAsia="Times New Roman" w:hAnsi="Arial" w:cs="Arial"/>
          <w:i/>
          <w:iCs/>
          <w:color w:val="222222"/>
          <w:sz w:val="28"/>
          <w:szCs w:val="28"/>
          <w:lang w:eastAsia="pt-PT"/>
        </w:rPr>
        <w:t>/revista_faap/rel_internacionais/rel_01/dimensoes.h</w:t>
      </w:r>
      <w:r>
        <w:rPr>
          <w:rFonts w:ascii="Arial" w:eastAsia="Times New Roman" w:hAnsi="Arial" w:cs="Arial"/>
          <w:color w:val="222222"/>
          <w:sz w:val="28"/>
          <w:szCs w:val="28"/>
          <w:lang w:eastAsia="pt-PT"/>
        </w:rPr>
        <w:t>tm</w:t>
      </w:r>
    </w:p>
    <w:p w:rsidR="004A58AB" w:rsidRDefault="004A58AB" w:rsidP="004A58AB">
      <w:pPr>
        <w:rPr>
          <w:sz w:val="24"/>
          <w:szCs w:val="24"/>
        </w:rPr>
      </w:pPr>
    </w:p>
    <w:p w:rsidR="004A58AB" w:rsidRDefault="004A58AB" w:rsidP="004A58AB">
      <w:pPr>
        <w:rPr>
          <w:sz w:val="24"/>
          <w:szCs w:val="24"/>
        </w:rPr>
      </w:pPr>
    </w:p>
    <w:p w:rsidR="004A58AB" w:rsidRDefault="004A58AB" w:rsidP="004A58AB">
      <w:pPr>
        <w:rPr>
          <w:sz w:val="24"/>
          <w:szCs w:val="24"/>
        </w:rPr>
      </w:pPr>
    </w:p>
    <w:p w:rsidR="005501F3" w:rsidRDefault="005501F3"/>
    <w:sectPr w:rsidR="005501F3" w:rsidSect="00550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DAF"/>
    <w:multiLevelType w:val="hybridMultilevel"/>
    <w:tmpl w:val="FA4AA7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715AA"/>
    <w:multiLevelType w:val="multilevel"/>
    <w:tmpl w:val="B4B6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23B6E"/>
    <w:multiLevelType w:val="multilevel"/>
    <w:tmpl w:val="3974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8AB"/>
    <w:rsid w:val="001B6C1B"/>
    <w:rsid w:val="001F0A58"/>
    <w:rsid w:val="00344D80"/>
    <w:rsid w:val="004A58AB"/>
    <w:rsid w:val="005501F3"/>
    <w:rsid w:val="008605BB"/>
    <w:rsid w:val="0093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A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A58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A58AB"/>
    <w:pPr>
      <w:ind w:left="720"/>
      <w:contextualSpacing/>
    </w:pPr>
  </w:style>
  <w:style w:type="character" w:styleId="CitaoHTML">
    <w:name w:val="HTML Cite"/>
    <w:basedOn w:val="Tipodeletrapredefinidodopargrafo"/>
    <w:uiPriority w:val="99"/>
    <w:semiHidden/>
    <w:unhideWhenUsed/>
    <w:rsid w:val="004A58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28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83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8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32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92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SIMOES SOUSA ARAUJO LOPES</dc:creator>
  <cp:lastModifiedBy>MARIA JOSE SIMOES SOUSA ARAUJO LOPES</cp:lastModifiedBy>
  <cp:revision>6</cp:revision>
  <dcterms:created xsi:type="dcterms:W3CDTF">2013-08-18T21:32:00Z</dcterms:created>
  <dcterms:modified xsi:type="dcterms:W3CDTF">2013-08-18T22:22:00Z</dcterms:modified>
</cp:coreProperties>
</file>